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2455" w14:textId="4DEFF60F" w:rsidR="00A667C7" w:rsidRDefault="00A667C7" w:rsidP="00A667C7">
      <w:pPr>
        <w:ind w:left="7920" w:firstLine="720"/>
      </w:pPr>
    </w:p>
    <w:p w14:paraId="3968B283" w14:textId="201ADB2E" w:rsidR="00A667C7" w:rsidRDefault="00A667C7" w:rsidP="00A667C7">
      <w:pPr>
        <w:spacing w:line="360" w:lineRule="auto"/>
        <w:ind w:left="7200" w:firstLine="720"/>
        <w:jc w:val="center"/>
      </w:pPr>
      <w:r>
        <w:rPr>
          <w:b/>
          <w:bCs/>
          <w:u w:val="single"/>
        </w:rPr>
        <w:t>Załącznik nr 2</w:t>
      </w:r>
    </w:p>
    <w:p w14:paraId="00951912" w14:textId="09BF756B" w:rsidR="00A667C7" w:rsidRDefault="00FC7744" w:rsidP="00FC7744">
      <w:pPr>
        <w:ind w:left="8496"/>
      </w:pPr>
      <w:r>
        <w:rPr>
          <w:b/>
          <w:bCs/>
          <w:noProof/>
          <w:u w:val="single"/>
        </w:rPr>
        <w:drawing>
          <wp:anchor distT="0" distB="0" distL="114935" distR="114935" simplePos="0" relativeHeight="251659264" behindDoc="0" locked="0" layoutInCell="1" allowOverlap="1" wp14:anchorId="3B3690EC" wp14:editId="110846CA">
            <wp:simplePos x="0" y="0"/>
            <wp:positionH relativeFrom="margin">
              <wp:align>left</wp:align>
            </wp:positionH>
            <wp:positionV relativeFrom="paragraph">
              <wp:posOffset>317500</wp:posOffset>
            </wp:positionV>
            <wp:extent cx="951865" cy="485140"/>
            <wp:effectExtent l="0" t="0" r="63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40" t="-233" r="-140" b="-233"/>
                    <a:stretch>
                      <a:fillRect/>
                    </a:stretch>
                  </pic:blipFill>
                  <pic:spPr bwMode="auto">
                    <a:xfrm>
                      <a:off x="0" y="0"/>
                      <a:ext cx="951865"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667C7">
        <w:rPr>
          <w:b/>
          <w:sz w:val="26"/>
        </w:rPr>
        <w:t xml:space="preserve">                                                                                                                 </w:t>
      </w:r>
      <w:r w:rsidR="00A667C7">
        <w:rPr>
          <w:noProof/>
        </w:rPr>
        <w:drawing>
          <wp:inline distT="0" distB="0" distL="0" distR="0" wp14:anchorId="3762876D" wp14:editId="3BF6D9CC">
            <wp:extent cx="128587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69" t="-2658" r="-2069" b="-2658"/>
                    <a:stretch>
                      <a:fillRect/>
                    </a:stretch>
                  </pic:blipFill>
                  <pic:spPr bwMode="auto">
                    <a:xfrm>
                      <a:off x="0" y="0"/>
                      <a:ext cx="1285875" cy="590550"/>
                    </a:xfrm>
                    <a:prstGeom prst="rect">
                      <a:avLst/>
                    </a:prstGeom>
                    <a:solidFill>
                      <a:srgbClr val="FFFFFF"/>
                    </a:solidFill>
                    <a:ln>
                      <a:noFill/>
                    </a:ln>
                  </pic:spPr>
                </pic:pic>
              </a:graphicData>
            </a:graphic>
          </wp:inline>
        </w:drawing>
      </w:r>
    </w:p>
    <w:p w14:paraId="72EF73F8" w14:textId="77777777" w:rsidR="00A667C7" w:rsidRDefault="00A667C7" w:rsidP="00A667C7"/>
    <w:p w14:paraId="6740E648" w14:textId="77777777" w:rsidR="00A667C7" w:rsidRPr="00583797" w:rsidRDefault="00A667C7" w:rsidP="00A667C7">
      <w:pPr>
        <w:pStyle w:val="Domy"/>
        <w:spacing w:before="240"/>
        <w:jc w:val="center"/>
        <w:rPr>
          <w:lang w:val="pl-PL"/>
        </w:rPr>
      </w:pPr>
      <w:r>
        <w:rPr>
          <w:rFonts w:ascii="Arial" w:hAnsi="Arial" w:cs="Arial"/>
          <w:b/>
          <w:bCs/>
          <w:sz w:val="22"/>
          <w:szCs w:val="22"/>
          <w:lang w:val="pl-PL"/>
        </w:rPr>
        <w:t>OŚWIADCZENIE</w:t>
      </w:r>
      <w:r>
        <w:rPr>
          <w:rFonts w:ascii="Arial" w:hAnsi="Arial" w:cs="Arial"/>
          <w:b/>
          <w:bCs/>
          <w:sz w:val="22"/>
          <w:szCs w:val="22"/>
          <w:lang w:val="pl-PL"/>
        </w:rPr>
        <w:br/>
      </w:r>
      <w:r>
        <w:rPr>
          <w:rFonts w:ascii="Arial" w:hAnsi="Arial" w:cs="Arial"/>
          <w:b/>
          <w:bCs/>
          <w:sz w:val="16"/>
          <w:szCs w:val="16"/>
          <w:lang w:val="pl-PL"/>
        </w:rPr>
        <w:t>UWAGA: Określając wielkość przedsiębiorcy należy brać od uwagę stan zatrudnienia i wielkość obrotów zarówno wnioskodawcy,</w:t>
      </w:r>
      <w:r>
        <w:rPr>
          <w:rFonts w:ascii="Arial" w:hAnsi="Arial" w:cs="Arial"/>
          <w:b/>
          <w:bCs/>
          <w:sz w:val="16"/>
          <w:szCs w:val="16"/>
          <w:lang w:val="pl-PL"/>
        </w:rPr>
        <w:br/>
        <w:t xml:space="preserve">jak również podmiotów z nim powiązanych. </w:t>
      </w:r>
    </w:p>
    <w:p w14:paraId="3FCF40D5" w14:textId="77777777" w:rsidR="00A667C7" w:rsidRDefault="00A667C7" w:rsidP="00A667C7">
      <w:pPr>
        <w:pStyle w:val="Domy"/>
        <w:spacing w:before="240"/>
        <w:jc w:val="center"/>
        <w:rPr>
          <w:rFonts w:ascii="Arial" w:hAnsi="Arial" w:cs="Arial"/>
          <w:b/>
          <w:bCs/>
          <w:sz w:val="16"/>
          <w:szCs w:val="16"/>
          <w:lang w:val="pl-PL"/>
        </w:rPr>
      </w:pPr>
    </w:p>
    <w:p w14:paraId="0CF6FBB5" w14:textId="35BE109F" w:rsidR="00A667C7" w:rsidRPr="00583797" w:rsidRDefault="00A667C7" w:rsidP="00A667C7">
      <w:pPr>
        <w:pStyle w:val="Domy"/>
        <w:spacing w:before="240" w:line="360" w:lineRule="auto"/>
        <w:jc w:val="center"/>
        <w:rPr>
          <w:lang w:val="pl-PL"/>
        </w:rPr>
      </w:pPr>
      <w:r>
        <w:rPr>
          <w:rFonts w:ascii="Arial" w:hAnsi="Arial" w:cs="Arial"/>
          <w:bCs/>
          <w:sz w:val="22"/>
          <w:szCs w:val="22"/>
          <w:lang w:val="pl-PL"/>
        </w:rPr>
        <w:t>………………………………………………………………………………………………………………………</w:t>
      </w:r>
      <w:r>
        <w:rPr>
          <w:rFonts w:ascii="Arial" w:hAnsi="Arial" w:cs="Arial"/>
          <w:bCs/>
          <w:sz w:val="22"/>
          <w:szCs w:val="22"/>
          <w:lang w:val="pl-PL"/>
        </w:rPr>
        <w:br/>
        <w:t>………………………………………………………………………………………………………………………..</w:t>
      </w:r>
      <w:r>
        <w:rPr>
          <w:rFonts w:ascii="Arial" w:hAnsi="Arial" w:cs="Arial"/>
          <w:bCs/>
          <w:sz w:val="22"/>
          <w:szCs w:val="22"/>
          <w:lang w:val="pl-PL"/>
        </w:rPr>
        <w:br/>
        <w:t>………………………………………………………………………………………………………………………..</w:t>
      </w:r>
    </w:p>
    <w:p w14:paraId="7A22F770" w14:textId="77777777" w:rsidR="00A667C7" w:rsidRDefault="00A667C7" w:rsidP="00A667C7">
      <w:pPr>
        <w:tabs>
          <w:tab w:val="left" w:pos="2340"/>
        </w:tabs>
        <w:spacing w:line="360" w:lineRule="auto"/>
        <w:jc w:val="center"/>
      </w:pPr>
      <w:r>
        <w:t>(pełna nazwa oraz dane pracodawcy)</w:t>
      </w:r>
    </w:p>
    <w:p w14:paraId="2A7B75BB" w14:textId="77777777" w:rsidR="00A667C7" w:rsidRDefault="00A667C7" w:rsidP="00A667C7">
      <w:pPr>
        <w:tabs>
          <w:tab w:val="left" w:pos="2340"/>
        </w:tabs>
        <w:spacing w:line="360" w:lineRule="auto"/>
      </w:pPr>
      <w:r>
        <w:rPr>
          <w:sz w:val="18"/>
          <w:szCs w:val="18"/>
        </w:rPr>
        <w:t>zaznaczyć właściwe:</w:t>
      </w:r>
    </w:p>
    <w:p w14:paraId="5D604C17" w14:textId="77777777" w:rsidR="00A667C7" w:rsidRDefault="00A667C7" w:rsidP="00A667C7">
      <w:pPr>
        <w:numPr>
          <w:ilvl w:val="0"/>
          <w:numId w:val="1"/>
        </w:numPr>
        <w:tabs>
          <w:tab w:val="left" w:pos="1080"/>
        </w:tabs>
        <w:spacing w:line="360" w:lineRule="auto"/>
      </w:pPr>
      <w:r>
        <w:t xml:space="preserve">Jestem przedsiębiorstwem, przedsiębiorcą   </w:t>
      </w:r>
      <w:r>
        <w:rPr>
          <w:sz w:val="56"/>
          <w:szCs w:val="56"/>
        </w:rPr>
        <w:t>□</w:t>
      </w:r>
    </w:p>
    <w:p w14:paraId="5254014B" w14:textId="77777777" w:rsidR="00A667C7" w:rsidRDefault="00A667C7" w:rsidP="00A667C7">
      <w:pPr>
        <w:spacing w:line="360" w:lineRule="auto"/>
        <w:ind w:firstLine="720"/>
      </w:pPr>
      <w:r>
        <w:t>Średnioroczny stan zatrudnienia wynosi ………… osób.</w:t>
      </w:r>
    </w:p>
    <w:p w14:paraId="7BC28C82" w14:textId="77777777" w:rsidR="00A667C7" w:rsidRDefault="00A667C7" w:rsidP="00A667C7">
      <w:pPr>
        <w:ind w:firstLine="720"/>
      </w:pPr>
      <w:r>
        <w:t>Roczny obrót lub całkowity bilans roczny nie przekracza 2 milionów EUR:</w:t>
      </w:r>
    </w:p>
    <w:p w14:paraId="71955780" w14:textId="77777777" w:rsidR="00A667C7" w:rsidRDefault="00A667C7" w:rsidP="00A667C7">
      <w:pPr>
        <w:ind w:firstLine="720"/>
      </w:pPr>
      <w:r>
        <w:rPr>
          <w:sz w:val="52"/>
          <w:szCs w:val="52"/>
        </w:rPr>
        <w:t xml:space="preserve">□ </w:t>
      </w:r>
      <w:r>
        <w:t>NIE PRZEKRACZA</w:t>
      </w:r>
      <w:r>
        <w:rPr>
          <w:sz w:val="24"/>
          <w:szCs w:val="24"/>
        </w:rPr>
        <w:t xml:space="preserve">  </w:t>
      </w:r>
      <w:r>
        <w:rPr>
          <w:sz w:val="52"/>
          <w:szCs w:val="52"/>
        </w:rPr>
        <w:t>□</w:t>
      </w:r>
      <w:r>
        <w:rPr>
          <w:sz w:val="24"/>
          <w:szCs w:val="24"/>
        </w:rPr>
        <w:t xml:space="preserve"> </w:t>
      </w:r>
      <w:r>
        <w:t>PRZEKRACZA</w:t>
      </w:r>
      <w:r>
        <w:br/>
        <w:t xml:space="preserve">            Przedsiębiorca należy do grupy </w:t>
      </w:r>
      <w:proofErr w:type="spellStart"/>
      <w:r>
        <w:t>mikroprzedsiębiorców</w:t>
      </w:r>
      <w:proofErr w:type="spellEnd"/>
      <w:r>
        <w:t xml:space="preserve">: </w:t>
      </w:r>
      <w:r>
        <w:rPr>
          <w:sz w:val="52"/>
          <w:szCs w:val="52"/>
        </w:rPr>
        <w:t>□</w:t>
      </w:r>
      <w:r>
        <w:t xml:space="preserve"> TAK </w:t>
      </w:r>
      <w:r>
        <w:rPr>
          <w:sz w:val="52"/>
          <w:szCs w:val="52"/>
        </w:rPr>
        <w:t xml:space="preserve">□ </w:t>
      </w:r>
      <w:r>
        <w:t xml:space="preserve">NIE </w:t>
      </w:r>
    </w:p>
    <w:p w14:paraId="094AC882" w14:textId="77777777" w:rsidR="00A667C7" w:rsidRDefault="00A667C7" w:rsidP="00A667C7">
      <w:pPr>
        <w:numPr>
          <w:ilvl w:val="0"/>
          <w:numId w:val="1"/>
        </w:numPr>
        <w:tabs>
          <w:tab w:val="left" w:pos="1080"/>
        </w:tabs>
      </w:pPr>
      <w:r>
        <w:t xml:space="preserve">Nie jestem przedsiębiorstwem, przedsiębiorcą   </w:t>
      </w:r>
      <w:r>
        <w:rPr>
          <w:sz w:val="52"/>
          <w:szCs w:val="52"/>
        </w:rPr>
        <w:t>□</w:t>
      </w:r>
    </w:p>
    <w:p w14:paraId="14FAD236" w14:textId="77777777" w:rsidR="00A667C7" w:rsidRDefault="00A667C7" w:rsidP="00A667C7">
      <w:pPr>
        <w:ind w:left="1080"/>
        <w:rPr>
          <w:b/>
          <w:sz w:val="16"/>
          <w:szCs w:val="16"/>
        </w:rPr>
      </w:pPr>
    </w:p>
    <w:p w14:paraId="755F10D2" w14:textId="77777777" w:rsidR="00A667C7" w:rsidRDefault="00A667C7" w:rsidP="00A667C7">
      <w:pPr>
        <w:ind w:left="-100" w:firstLine="460"/>
        <w:jc w:val="both"/>
      </w:pPr>
      <w:r>
        <w:rPr>
          <w:b/>
          <w:sz w:val="16"/>
          <w:szCs w:val="16"/>
        </w:rPr>
        <w:t>Przedsiębiorstwo</w:t>
      </w:r>
      <w:r>
        <w:rPr>
          <w:sz w:val="16"/>
          <w:szCs w:val="16"/>
        </w:rPr>
        <w:t xml:space="preserve"> – należy przez to rozumieć podmiot prowadzący działalność gospodarczą bez względu na jego formę prawną. Istotą działalności przedsiębiorstwa jest produkcja dóbr lub świadczenie usług. Najczęściej definiowanym celem działalności przedsiębiorstwa jest osiąganie zysku poprzez zaspokajanie potrzeb konsumentów. Z perspektywy finansowej celem przedsiębiorstwa jest wzrost jego wartości rynkowej w średnim i długim okresie z korzyścią dla jego właścicieli</w:t>
      </w:r>
    </w:p>
    <w:p w14:paraId="5B1532C3" w14:textId="77777777" w:rsidR="00A667C7" w:rsidRDefault="00A667C7" w:rsidP="00A667C7">
      <w:pPr>
        <w:ind w:left="-100" w:firstLine="460"/>
        <w:jc w:val="both"/>
      </w:pPr>
      <w:r>
        <w:rPr>
          <w:b/>
          <w:sz w:val="16"/>
          <w:szCs w:val="16"/>
        </w:rPr>
        <w:t xml:space="preserve">Mikroprzedsiębiorstwo -  </w:t>
      </w:r>
      <w:r>
        <w:rPr>
          <w:sz w:val="16"/>
          <w:szCs w:val="16"/>
        </w:rPr>
        <w:t xml:space="preserve">to przedsiębiorstwo zatrudniające mniej niż 10 pracowników, którego roczny obrót lub całkowity bilans roczny nie przekracza 2 milionów EUR. </w:t>
      </w:r>
    </w:p>
    <w:p w14:paraId="57494106" w14:textId="77777777" w:rsidR="00A667C7" w:rsidRDefault="00A667C7" w:rsidP="00A667C7">
      <w:pPr>
        <w:ind w:left="-100" w:firstLine="460"/>
        <w:jc w:val="both"/>
      </w:pPr>
      <w:r>
        <w:rPr>
          <w:b/>
          <w:sz w:val="16"/>
          <w:szCs w:val="16"/>
        </w:rPr>
        <w:t>Liczba personelu</w:t>
      </w:r>
      <w:r>
        <w:rPr>
          <w:sz w:val="16"/>
          <w:szCs w:val="16"/>
        </w:rPr>
        <w:t xml:space="preserve"> to liczba pracowników zatrudnionych w pełnym wymiarze czasu pracy w obrębie danego przedsiębiorstwa lub w jego imieniu w ciągu całego uwzględnionego roku referencyjnego. Praca osób, które nie przepracowały pełnego roku osób, które pracowały                w niepełnym wymiarze czasu godzin, bez względu na długość okresu zatrudnienia lub pracowników sezonowych jest obliczana jako część ułamkowa. W skład personelu wchodzą: pracownicy, osoby pracujące dla przedsiębiorstwa, podlegające mu i uważane za pracowników na mocy prawa krajowego, właściciele-kierownicy, partnerzy prowadzący regularną działalność w przedsiębiorstwie i czerpiący z niego korzyści finansowe. Nie wlicza się okresu trwania urlopu macierzyńskiego ani wychowawczego, praktykantów i studentów na podstawie umowy                 o praktyce. </w:t>
      </w:r>
    </w:p>
    <w:p w14:paraId="30506962" w14:textId="77777777" w:rsidR="00A667C7" w:rsidRDefault="00A667C7" w:rsidP="00A667C7">
      <w:pPr>
        <w:ind w:left="-100" w:firstLine="460"/>
        <w:jc w:val="both"/>
      </w:pPr>
      <w:r>
        <w:rPr>
          <w:b/>
          <w:sz w:val="16"/>
          <w:szCs w:val="16"/>
        </w:rPr>
        <w:t xml:space="preserve">Do określenia liczby personelu i kwot </w:t>
      </w:r>
      <w:r>
        <w:rPr>
          <w:sz w:val="16"/>
          <w:szCs w:val="16"/>
        </w:rPr>
        <w:t xml:space="preserve">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w:t>
      </w:r>
    </w:p>
    <w:p w14:paraId="17E7A527" w14:textId="77777777" w:rsidR="00A667C7" w:rsidRDefault="00A667C7" w:rsidP="00A667C7">
      <w:pPr>
        <w:ind w:left="-100" w:firstLine="460"/>
        <w:jc w:val="both"/>
        <w:rPr>
          <w:sz w:val="16"/>
          <w:szCs w:val="16"/>
        </w:rPr>
      </w:pPr>
    </w:p>
    <w:p w14:paraId="2CB786C3" w14:textId="77777777" w:rsidR="00A667C7" w:rsidRDefault="00A667C7" w:rsidP="00A667C7">
      <w:pPr>
        <w:jc w:val="both"/>
      </w:pPr>
      <w:r>
        <w:rPr>
          <w:i/>
        </w:rPr>
        <w:t>Podstawa prawna:</w:t>
      </w:r>
    </w:p>
    <w:p w14:paraId="17B9A628" w14:textId="77777777" w:rsidR="00A667C7" w:rsidRDefault="00A667C7" w:rsidP="00A667C7">
      <w:pPr>
        <w:jc w:val="both"/>
      </w:pPr>
      <w:r>
        <w:rPr>
          <w:i/>
        </w:rPr>
        <w:t xml:space="preserve">Rozporządzenie Komisji (UE) nr 651/2014 z dnia 17 czerwca 2014r. uznające niektóre rodzaje pomocy za zgodne </w:t>
      </w:r>
      <w:r>
        <w:rPr>
          <w:i/>
        </w:rPr>
        <w:br/>
        <w:t xml:space="preserve">z rynkiem wewnętrznym w zastosowaniu art. 107 i 108 Traktatu (załącznik nr 1) </w:t>
      </w:r>
    </w:p>
    <w:p w14:paraId="482812AA" w14:textId="77777777" w:rsidR="00A667C7" w:rsidRDefault="00A667C7" w:rsidP="00A667C7">
      <w:pPr>
        <w:jc w:val="both"/>
      </w:pPr>
    </w:p>
    <w:p w14:paraId="4460DE32" w14:textId="77777777" w:rsidR="00A667C7" w:rsidRPr="00583797" w:rsidRDefault="00A667C7" w:rsidP="00A667C7">
      <w:pPr>
        <w:pStyle w:val="Domy"/>
        <w:spacing w:before="100" w:after="119"/>
        <w:ind w:firstLine="360"/>
        <w:jc w:val="both"/>
        <w:rPr>
          <w:lang w:val="pl-PL"/>
        </w:rPr>
      </w:pPr>
      <w:r>
        <w:rPr>
          <w:rFonts w:ascii="Arial" w:hAnsi="Arial" w:cs="Arial"/>
          <w:b/>
          <w:bCs/>
          <w:sz w:val="20"/>
          <w:szCs w:val="20"/>
          <w:lang w:val="pl-PL"/>
        </w:rPr>
        <w:t>Oświadczam, że podane informacje są zgodne z prawdą i stanem faktycznym:</w:t>
      </w:r>
    </w:p>
    <w:p w14:paraId="53390738" w14:textId="77777777" w:rsidR="00A667C7" w:rsidRDefault="00A667C7" w:rsidP="00A667C7">
      <w:pPr>
        <w:jc w:val="both"/>
      </w:pPr>
    </w:p>
    <w:p w14:paraId="4DD6CE21" w14:textId="77777777" w:rsidR="00A667C7" w:rsidRDefault="00A667C7" w:rsidP="00A667C7">
      <w:pPr>
        <w:ind w:left="3544"/>
        <w:jc w:val="center"/>
      </w:pPr>
    </w:p>
    <w:p w14:paraId="44AE9936" w14:textId="77777777" w:rsidR="00A667C7" w:rsidRDefault="00A667C7" w:rsidP="00A667C7">
      <w:pPr>
        <w:ind w:left="3544"/>
        <w:jc w:val="center"/>
      </w:pPr>
    </w:p>
    <w:p w14:paraId="7938828F" w14:textId="6D68A86C" w:rsidR="00A667C7" w:rsidRDefault="00A667C7" w:rsidP="00A667C7">
      <w:pPr>
        <w:ind w:left="360"/>
        <w:jc w:val="both"/>
      </w:pPr>
      <w:r>
        <w:t>…………………………………………………</w:t>
      </w:r>
      <w:r>
        <w:tab/>
      </w:r>
      <w:r>
        <w:tab/>
        <w:t xml:space="preserve">             ………………………………………………………</w:t>
      </w:r>
    </w:p>
    <w:p w14:paraId="07F58EE8" w14:textId="3444ED65" w:rsidR="00A667C7" w:rsidRDefault="00A667C7" w:rsidP="00A667C7">
      <w:r>
        <w:rPr>
          <w:sz w:val="16"/>
          <w:szCs w:val="16"/>
        </w:rPr>
        <w:t xml:space="preserve">                          (miejscowość, data)</w:t>
      </w:r>
      <w:r>
        <w:rPr>
          <w:sz w:val="16"/>
          <w:szCs w:val="16"/>
        </w:rPr>
        <w:tab/>
      </w:r>
      <w:r>
        <w:rPr>
          <w:sz w:val="16"/>
          <w:szCs w:val="16"/>
        </w:rPr>
        <w:tab/>
      </w:r>
      <w:r>
        <w:rPr>
          <w:sz w:val="16"/>
          <w:szCs w:val="16"/>
        </w:rPr>
        <w:tab/>
      </w:r>
      <w:r>
        <w:rPr>
          <w:sz w:val="16"/>
          <w:szCs w:val="16"/>
        </w:rPr>
        <w:tab/>
        <w:t xml:space="preserve">                                   ( podpis i pieczęć Pracodawcy lub osoby </w:t>
      </w:r>
      <w:r>
        <w:rPr>
          <w:sz w:val="16"/>
          <w:szCs w:val="16"/>
        </w:rPr>
        <w:br/>
        <w:t xml:space="preserve">                                                                                                                                             upoważnionej do reprezentowania Pracodawcy)</w:t>
      </w:r>
    </w:p>
    <w:p w14:paraId="5CFAD0E3" w14:textId="77777777" w:rsidR="00EE1D75" w:rsidRDefault="00EE1D75"/>
    <w:sectPr w:rsidR="00EE1D75" w:rsidSect="00A667C7">
      <w:pgSz w:w="11906" w:h="16838"/>
      <w:pgMar w:top="56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27"/>
    <w:lvl w:ilvl="0">
      <w:start w:val="1"/>
      <w:numFmt w:val="decimal"/>
      <w:lvlText w:val="%1."/>
      <w:lvlJc w:val="left"/>
      <w:pPr>
        <w:tabs>
          <w:tab w:val="num" w:pos="1080"/>
        </w:tabs>
        <w:ind w:left="1080" w:hanging="72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7E"/>
    <w:rsid w:val="002C4E7E"/>
    <w:rsid w:val="00A667C7"/>
    <w:rsid w:val="00EE1D75"/>
    <w:rsid w:val="00FC7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13B6"/>
  <w15:chartTrackingRefBased/>
  <w15:docId w15:val="{C1B46B58-FED1-4FEE-8AA1-B694032E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7C7"/>
    <w:pPr>
      <w:widowControl w:val="0"/>
      <w:suppressAutoHyphens/>
      <w:autoSpaceDE w:val="0"/>
      <w:spacing w:after="0" w:line="240" w:lineRule="auto"/>
    </w:pPr>
    <w:rPr>
      <w:rFonts w:ascii="Arial" w:eastAsia="Times New Roman"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
    <w:name w:val="Domy"/>
    <w:rsid w:val="00A667C7"/>
    <w:pPr>
      <w:widowControl w:val="0"/>
      <w:suppressAutoHyphens/>
      <w:autoSpaceDE w:val="0"/>
      <w:spacing w:after="0" w:line="240" w:lineRule="auto"/>
    </w:pPr>
    <w:rPr>
      <w:rFonts w:ascii="Times New Roman" w:eastAsia="Arial"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2809</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Drzystek</dc:creator>
  <cp:keywords/>
  <dc:description/>
  <cp:lastModifiedBy>Małgorzata Drzystek</cp:lastModifiedBy>
  <cp:revision>3</cp:revision>
  <dcterms:created xsi:type="dcterms:W3CDTF">2020-06-01T11:52:00Z</dcterms:created>
  <dcterms:modified xsi:type="dcterms:W3CDTF">2020-06-01T13:13:00Z</dcterms:modified>
</cp:coreProperties>
</file>